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a3242133165211c68e576fd8d1606ba552aaa"/>
    <w:p>
      <w:pPr>
        <w:pStyle w:val="Heading3"/>
      </w:pPr>
      <w:r>
        <w:t xml:space="preserve">23 июля 2022 г. в городе Москве запланировано проведение любительской велогонки «La Strada». В связи с проведением мероприятия запланировано перекрытие улиц</w:t>
      </w:r>
    </w:p>
    <w:p>
      <w:pPr>
        <w:pStyle w:val="FirstParagraph"/>
      </w:pPr>
      <w:r>
        <w:t xml:space="preserve">06.07.2022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http://solntsevo.mos.ru/information-for-citizens/detail/10917682.html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917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917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2025-08-06T13:29:50Z</dcterms:created>
  <dcterms:modified xsi:type="dcterms:W3CDTF">2025-08-06T13:29:50Z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