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рафик-проведения-вакцинации-животных"/>
    <w:p>
      <w:pPr>
        <w:pStyle w:val="Heading3"/>
      </w:pPr>
      <w:r>
        <w:t xml:space="preserve">График проведения вакцинации животных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http://solntsevo.mos.ru/information-for-citizens/detail/11328893.html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328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328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2023-05-19T20:05:32Z</dcterms:created>
  <dcterms:modified xsi:type="dcterms:W3CDTF">2023-05-19T20:05:32Z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