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няем-макулатуру-на-саженцы-деревьев"/>
    <w:p>
      <w:pPr>
        <w:pStyle w:val="Heading3"/>
      </w:pPr>
      <w:r>
        <w:t xml:space="preserve">Меняем макулатуру на саженцы деревьев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http://solntsevo.mos.ru/information-for-citizens/detail/11437935.html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37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37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2024-06-08T03:06:54Z</dcterms:created>
  <dcterms:modified xsi:type="dcterms:W3CDTF">2024-06-08T03:06:54Z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