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cd28e7b9ab9dfb86e6357e2722b61ab0a8250"/>
    <w:p>
      <w:pPr>
        <w:pStyle w:val="Heading3"/>
      </w:pPr>
      <w:r>
        <w:t xml:space="preserve">Как оформить субсидию на оплату жилищно-коммунальных услуг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Субсидию могут получить граждане России, а также иностранные граждане (если это предусмотрено международными договорами РФ), постоянно зарегистрированные в Москве, не имеющие долгов за оплату коммунальных услуг и являющиеся:</w:t>
      </w:r>
    </w:p>
    <w:p>
      <w:pPr>
        <w:pStyle w:val="BodyText"/>
      </w:pPr>
      <w:r>
        <w:t xml:space="preserve">· собственниками жилья (квартиры, жилого дома или их части);</w:t>
      </w:r>
    </w:p>
    <w:p>
      <w:pPr>
        <w:pStyle w:val="BodyText"/>
      </w:pPr>
      <w:r>
        <w:t xml:space="preserve">· членами жилищного или жилищно-строительного кооператива;</w:t>
      </w:r>
    </w:p>
    <w:p>
      <w:pPr>
        <w:pStyle w:val="BodyText"/>
      </w:pPr>
      <w:r>
        <w:t xml:space="preserve">· пользователями жилого помещения в государственном или муниципальном жилищном фонде;</w:t>
      </w:r>
    </w:p>
    <w:p>
      <w:pPr>
        <w:pStyle w:val="BodyText"/>
      </w:pPr>
      <w:r>
        <w:t xml:space="preserve">· нанимателями жилья по договору найма в частном жилищном фонде.</w:t>
      </w:r>
    </w:p>
    <w:p>
      <w:pPr>
        <w:pStyle w:val="BodyText"/>
      </w:pPr>
      <w:r>
        <w:t xml:space="preserve">Если более 10% дохода вашей семьи тратится на коммунальные платежи, вы можете претендовать на субсидию — государство компенсирует часть расходов на жилищно-коммунальные услуги. Для расчета среднего совокупного дохода вашей семьи необходимо сложить все источники дохода (до вычета налогов) за 6 календарных месяцев, предшествовавших месяцу перед месяцем подачи заявления, и разделить получившуюся сумму на количество месяцев, в течение которых был доход.</w:t>
      </w:r>
    </w:p>
    <w:p>
      <w:pPr>
        <w:pStyle w:val="BodyText"/>
      </w:pPr>
      <w:r>
        <w:t xml:space="preserve">Обратите внимание, что учитываются доходы всех зарегистрированных вместе с вами членов семьи, а также супругов, несовершеннолетних детей, в том числе усыновленных, родителей или усыновителей несовершеннолетних детей, даже если они зарегистрированы по другому адресу.</w:t>
      </w:r>
    </w:p>
    <w:p>
      <w:pPr>
        <w:pStyle w:val="BodyText"/>
      </w:pPr>
      <w:r>
        <w:t xml:space="preserve">Для оформления субсидии необходимы следующие документы:</w:t>
      </w:r>
    </w:p>
    <w:p>
      <w:pPr>
        <w:pStyle w:val="BodyText"/>
      </w:pPr>
      <w:r>
        <w:t xml:space="preserve">· паспорта заявителя и всех членов его семьи. Для членов семьи младше 14 лет — свидетельства о рождении;</w:t>
      </w:r>
    </w:p>
    <w:p>
      <w:pPr>
        <w:pStyle w:val="BodyText"/>
      </w:pPr>
      <w:r>
        <w:t xml:space="preserve">· сведения о доходах либо об отсутствии доходов у заявителя и всех членов его семьи старше 16 лет за 6 календарных месяцев, предшествовавших месяцу перед месяцем подачи заявления;</w:t>
      </w:r>
    </w:p>
    <w:p>
      <w:pPr>
        <w:pStyle w:val="BodyText"/>
      </w:pPr>
      <w:r>
        <w:t xml:space="preserve">· если вы оплачиваете коммунальные услуги не по ЕПД, приложите последнюю квитанцию за ЖКУ;</w:t>
      </w:r>
    </w:p>
    <w:p>
      <w:pPr>
        <w:pStyle w:val="BodyText"/>
      </w:pPr>
      <w:r>
        <w:t xml:space="preserve">· реквизиты банковского счета или карты москвича, куда вы хотите получать субсидию;</w:t>
      </w:r>
    </w:p>
    <w:p>
      <w:pPr>
        <w:pStyle w:val="BodyText"/>
      </w:pPr>
      <w:r>
        <w:t xml:space="preserve">· дополнительные документы, которые вы можете предоставить по желанию.</w:t>
      </w:r>
    </w:p>
    <w:p>
      <w:pPr>
        <w:pStyle w:val="BodyText"/>
      </w:pPr>
      <w:r>
        <w:rPr>
          <w:iCs/>
          <w:i/>
        </w:rPr>
        <w:t xml:space="preserve">Подробную информацию можно узнать на официальном портале</w:t>
      </w:r>
    </w:p>
    <w:p>
      <w:pPr>
        <w:pStyle w:val="BodyText"/>
      </w:pPr>
      <w:r>
        <w:rPr>
          <w:iCs/>
          <w:i/>
        </w:rPr>
        <w:t xml:space="preserve">Городского центра жилищных субсидий –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https://gcjs.mos.ru/.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http://solntsevo.mos.ru/information-for-citizens/detail/11591223.html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9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59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2025-07-03T15:26:32Z</dcterms:created>
  <dcterms:modified xsi:type="dcterms:W3CDTF">2025-07-03T15:26:32Z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