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a4390d1f0bdae798bdaf92ef81a48ab98c78"/>
    <w:p>
      <w:pPr>
        <w:pStyle w:val="Heading3"/>
      </w:pPr>
      <w:r>
        <w:t xml:space="preserve">Роспотребнадзор информирует. Как выбрать качественное куриное яйцо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http://solntsevo.mos.ru/information-for-citizens/detail/12073981.html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73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73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2024-07-02T02:34:45Z</dcterms:created>
  <dcterms:modified xsi:type="dcterms:W3CDTF">2024-07-02T02:34:45Z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