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264910804d6cf235954518c102e00a97fa54e"/>
    <w:p>
      <w:pPr>
        <w:pStyle w:val="Heading3"/>
      </w:pPr>
      <w:r>
        <w:t xml:space="preserve">Обход территории района Солнцево прошёл 15 марта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В субботу, 15 марта, первый заместитель главы управы Солнцево по вопросам жилищно-коммунального хозяйства, благоустройства и строительства Александр Ивановский, представители ГБУ «Жилищник района Солнцево» провели обход территории района по ранее анонсированному маршруту.</w:t>
      </w:r>
    </w:p>
    <w:p>
      <w:pPr>
        <w:pStyle w:val="BodyText"/>
      </w:pPr>
      <w:r>
        <w:t xml:space="preserve">Маршрут обхода прошёл вдоль дома по улице Производственная, д. 3 Проверили текущее содержание территории и обсудили работы по благоустройству. Были затронуты вопросы обновления детских площадок, установки новых скамеек и урн, а также озеленения дворовых территорий. Участники акцентировали внимание на необходимости своевременного и качественного выполнения всех запланированных работ, подчеркнув, что благоустройство должно улучшать комфорт и безопасность проживания в районе. Все замечания и предложения жителей будут внимательно рассмотрены и учтены.</w:t>
      </w:r>
    </w:p>
    <w:p>
      <w:pPr>
        <w:pStyle w:val="BodyText"/>
      </w:pPr>
      <w:r>
        <w:t xml:space="preserve">В завершение обхода Александр Александрович поблагодарил жителей за активное участие и выразил уверенность в том, что совместными усилиями удастся создать комфортное и благоустроенное пространство для жизни в районе Солнцево.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http://solntsevo.mos.ru/information-for-citizens/detail/12860094.html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60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60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2025-06-19T01:59:11Z</dcterms:created>
  <dcterms:modified xsi:type="dcterms:W3CDTF">2025-06-19T01:59:11Z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