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89fdb46918a4b671a58a9e444796b4c78cbac"/>
    <w:p>
      <w:pPr>
        <w:pStyle w:val="Heading3"/>
      </w:pPr>
      <w:r>
        <w:t xml:space="preserve">Видеоролик "Противодействие кибермошенничеству": будьте бдительны!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В современном мире кибермошенничество становится одной из главных угроз для безопасности граждан. Особенно уязвимыми являются пенсионеры, которые часто становятся жертвами мошенников из-за недостаточной осведомленности о современных схемах обмана. Помните: осведомленность и осторожность — ваши главные союзники в борьбе со злоумышленниками. Ознакомьтесь с роликом, чтобы быть во всеоружии и не стать жертвой киберпреступников. Берегите свои данные и финансы!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Видеоролик "Противодействие кибермошенничеству"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http://solntsevo.mos.ru/information-for-citizens/detail/12896156.html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896156.html" TargetMode="External" /><Relationship Type="http://schemas.openxmlformats.org/officeDocument/2006/relationships/hyperlink" Id="rId20" Target="https://www.mos.ru/upload/documents/files/9459/Kibermoshennichestvo.mp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896156.html" TargetMode="External" /><Relationship Type="http://schemas.openxmlformats.org/officeDocument/2006/relationships/hyperlink" Id="rId20" Target="https://www.mos.ru/upload/documents/files/9459/Kibermoshennichestvo.mp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2025-06-19T07:18:16Z</dcterms:created>
  <dcterms:modified xsi:type="dcterms:W3CDTF">2025-06-19T07:18:16Z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