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d5d6dbea1ea52750a525ee1069c5dc1e7ba83"/>
    <w:p>
      <w:pPr>
        <w:pStyle w:val="Heading3"/>
      </w:pPr>
      <w:r>
        <w:t xml:space="preserve">Отдел соцзащиты района Солнцево переедет по новому адресу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t xml:space="preserve">Уважаемые жители района Солнцево!</w:t>
      </w:r>
    </w:p>
    <w:p>
      <w:pPr>
        <w:pStyle w:val="BodyText"/>
      </w:pPr>
      <w:r>
        <w:t xml:space="preserve">Отдел социальной защиты населения района Солнцево Западного административного округа города Москвы информирует о смене адреса с 20 января 2020 года.</w:t>
      </w:r>
    </w:p>
    <w:p>
      <w:pPr>
        <w:pStyle w:val="BodyText"/>
      </w:pPr>
      <w:r>
        <w:t xml:space="preserve">Адрес: 119620, г. Москва, ул. Богданова, д. 50</w:t>
      </w:r>
    </w:p>
    <w:p>
      <w:pPr>
        <w:pStyle w:val="BodyText"/>
      </w:pPr>
      <w:r>
        <w:t xml:space="preserve">Телефон горячей линии: 8 (495) 439-41-47</w:t>
      </w:r>
    </w:p>
    <w:p>
      <w:pPr>
        <w:pStyle w:val="BodyText"/>
      </w:pPr>
      <w:r>
        <w:t xml:space="preserve">Факс: 8 (495) 435-23-66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uszn-solntsevo@mos.ru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http://solntsevo.mos.ru/information-for-citizens/detail/8742088.html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742088.html" TargetMode="External" /><Relationship Type="http://schemas.openxmlformats.org/officeDocument/2006/relationships/hyperlink" Id="rId20" Target="https://mail.rambler.ru/m/badur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742088.html" TargetMode="External" /><Relationship Type="http://schemas.openxmlformats.org/officeDocument/2006/relationships/hyperlink" Id="rId20" Target="https://mail.rambler.ru/m/badur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2025-06-07T16:28:07Z</dcterms:created>
  <dcterms:modified xsi:type="dcterms:W3CDTF">2025-06-07T16:28:07Z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