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c333d15761ff46463fe06b3dc9873efbac909"/>
    <w:p>
      <w:pPr>
        <w:pStyle w:val="Heading3"/>
      </w:pPr>
      <w:r>
        <w:t xml:space="preserve">АО «МОСГАЗ» предупреждает вас, что нарушения правил пользования газом в быту могут привести к взрыву газа, пожару в квартире и разрушению дома</w:t>
      </w:r>
    </w:p>
    <w:p>
      <w:pPr>
        <w:pStyle w:val="FirstParagraph"/>
      </w:pPr>
      <w:r>
        <w:t xml:space="preserve">04.09.2020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http://solntsevo.mos.ru/information-for-citizens/detail/9202548.html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202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202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2025-06-02T07:15:03Z</dcterms:created>
  <dcterms:modified xsi:type="dcterms:W3CDTF">2025-06-02T07:15:03Z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