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bbd18ef7e42d39f4389a9def498c1d36dd6d5"/>
    <w:p>
      <w:pPr>
        <w:pStyle w:val="Heading3"/>
      </w:pPr>
      <w:r>
        <w:t xml:space="preserve">Мосгаз напоминает о важности своевременной замены газовой плиты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http://solntsevo.mos.ru/information-for-citizens/detail/9312267.html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312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312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2025-07-30T01:56:34Z</dcterms:created>
  <dcterms:modified xsi:type="dcterms:W3CDTF">2025-07-30T01:56:34Z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