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4381b0b1aaed7ba1d1dd9f5310c863520e86"/>
    <w:p>
      <w:pPr>
        <w:pStyle w:val="Heading3"/>
      </w:pPr>
      <w:r>
        <w:t xml:space="preserve">В ЗАО организованы пункты бесплатной вакцинации домашних животных против бешенства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t xml:space="preserve">На территории Западного административного округа города Москвы в апреле и мае 2021 года будет проведено 25 прививочных пунктов по бесплатной вакцинации домашних животных против бешенства.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Очаковское шоссе, д. 8, корп. 4 (ОДС №440)</w:t>
            </w:r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ул. Матросова, возле д.6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ул. 2-я Филевская, д.3А (ОДС)</w:t>
            </w:r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t xml:space="preserve">ул. 1-я Внуковская, возле д.8/8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Поклонная ул., д.12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13.04.2021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Дорогомилово</w:t>
            </w:r>
          </w:p>
        </w:tc>
        <w:tc>
          <w:tcPr/>
          <w:p>
            <w:pPr>
              <w:jc w:val="left"/>
            </w:pPr>
            <w:r>
              <w:t xml:space="preserve">Поклонная ул., д.12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14.04.2021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Можайское шоссе, д.31, корп.3 (Инженерная служба района Можайский ОДС № 652)</w:t>
            </w: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пос. Мещерский, Мещерский пр-т, возле д. 22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пос. Рублево, ул.Советская, д.15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пос. Рублево, ул.Советская, д.15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22.04.2021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t xml:space="preserve">ул.Изваринская, д.3А (ОДС № 593)</w:t>
            </w:r>
          </w:p>
        </w:tc>
        <w:tc>
          <w:tcPr/>
          <w:p>
            <w:pPr>
              <w:jc w:val="left"/>
            </w:pPr>
            <w:r>
              <w:t xml:space="preserve">24.04.2020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ул. Беловежская, д. 81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ул. Беловежская, д. 81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25.04.2021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ул. Гжатская, д.8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07.05.2021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ул. Гжатская, д.8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08.05.2021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ул.Наташи Ковшовой, д.29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14.05.2021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ул.Наташи Ковшовой, д.29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15.05.2021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Внуково</w:t>
            </w:r>
          </w:p>
        </w:tc>
        <w:tc>
          <w:tcPr/>
          <w:p>
            <w:pPr>
              <w:jc w:val="left"/>
            </w:pPr>
            <w:r>
              <w:t xml:space="preserve">ул.Центральная, д.1 (пос. Толстопальцево - площадь перед магазином)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15.05.2021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СНТ "Мир" ул.Родниковая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пр. Вернадского</w:t>
            </w:r>
          </w:p>
        </w:tc>
        <w:tc>
          <w:tcPr/>
          <w:p>
            <w:pPr>
              <w:jc w:val="left"/>
            </w:pPr>
            <w:r>
              <w:t xml:space="preserve">ул.Удальцова, д.40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22.05.2021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пр. Вернадского</w:t>
            </w:r>
          </w:p>
        </w:tc>
        <w:tc>
          <w:tcPr/>
          <w:p>
            <w:pPr>
              <w:jc w:val="left"/>
            </w:pPr>
            <w:r>
              <w:t xml:space="preserve">ул.Удальцова, д.40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23.05.2021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Лазенки (возле магазина Дикси) 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29.05.2021</w:t>
            </w: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Чоботы, возле ДК "Луч"мобильный прививочный пункт</w:t>
            </w:r>
          </w:p>
        </w:tc>
        <w:tc>
          <w:tcPr/>
          <w:p>
            <w:pPr>
              <w:jc w:val="left"/>
            </w:pPr>
            <w:r>
              <w:t xml:space="preserve">29.05.2021</w:t>
            </w:r>
          </w:p>
        </w:tc>
        <w:tc>
          <w:tcPr/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пр. Вернадского</w:t>
            </w:r>
          </w:p>
        </w:tc>
        <w:tc>
          <w:tcPr/>
          <w:p>
            <w:pPr>
              <w:jc w:val="left"/>
            </w:pPr>
            <w:r>
              <w:t xml:space="preserve">пр-кт Вернадского, д.42, корп.1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30.05.2021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пр. Вернадского</w:t>
            </w:r>
          </w:p>
        </w:tc>
        <w:tc>
          <w:tcPr/>
          <w:p>
            <w:pPr>
              <w:jc w:val="left"/>
            </w:pPr>
            <w:r>
              <w:t xml:space="preserve">пр-кт Вернадского, д.42, корп.1 (площадка для выгула собак)</w:t>
            </w:r>
          </w:p>
        </w:tc>
        <w:tc>
          <w:tcPr/>
          <w:p>
            <w:pPr>
              <w:jc w:val="left"/>
            </w:pPr>
            <w:r>
              <w:t xml:space="preserve">31.05.2021</w:t>
            </w:r>
          </w:p>
        </w:tc>
        <w:tc>
          <w:tcPr/>
          <w:p>
            <w:pPr>
              <w:jc w:val="left"/>
            </w:pPr>
            <w:r>
              <w:t xml:space="preserve">15:00-19:00</w:t>
            </w:r>
          </w:p>
        </w:tc>
      </w:tr>
    </w:tbl>
    <w:p>
      <w:pPr>
        <w:pStyle w:val="BodyText"/>
      </w:pPr>
      <w:r>
        <w:t xml:space="preserve">Так же на территории района Кунцево</w:t>
      </w:r>
      <w:r>
        <w:t xml:space="preserve"> </w:t>
      </w:r>
      <w:r>
        <w:rPr>
          <w:bCs/>
          <w:b/>
        </w:rPr>
        <w:t xml:space="preserve">14 мая 2021 года</w:t>
      </w:r>
      <w:r>
        <w:t xml:space="preserve"> </w:t>
      </w:r>
      <w:r>
        <w:t xml:space="preserve">с 15:00-19:00 по адресу ул. Маршала Тимошенко, д. 24 будет расположен дополнительный прививочный пункт по бесплатной вакцинации домашних животных против бешенства.</w:t>
      </w:r>
    </w:p>
    <w:p>
      <w:pPr>
        <w:pStyle w:val="BodyText"/>
      </w:pPr>
      <w:r>
        <w:t xml:space="preserve">Бешенство — это острое инфекционное заболевание нервной системы, которое в 100 процентах случаев заканчивается летально. Вирус передается от больных животных, он опасен в том числе и для людей. Распознать заболевание у питомца позволит необычное поведение. Это может быть беспричинное беспокойство, повышенная чувствительность к свету и шуму, агрессия. Дикие животные, зараженные бешенством, не проявляют страха перед человеком. Кроме того, инфекция вызывает судороги, слюнотечение, нарушение координации движений, паралич. Единственная мера профилактики заболевания ― вакцинация.</w:t>
      </w:r>
    </w:p>
    <w:p>
      <w:pPr>
        <w:pStyle w:val="BodyText"/>
      </w:pPr>
      <w:r>
        <w:t xml:space="preserve">Дополнительно напоминаем владельцам животных, что отсутствие вакцинации у питомцев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http://solntsevo.mos.ru/information-for-citizens/detail/9830129.html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30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830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2025-05-31T21:52:09Z</dcterms:created>
  <dcterms:modified xsi:type="dcterms:W3CDTF">2025-05-31T21:52:09Z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