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fa88e4f10812acd19267c4555e28f78a7f7c"/>
    <w:p>
      <w:pPr>
        <w:pStyle w:val="Heading3"/>
      </w:pPr>
      <w:r>
        <w:t xml:space="preserve">Более 11,5 тыс. раз москвичи обратились в сервисные окна БКЛ по вопросам платных парковок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t xml:space="preserve">Об этом рассказал заместитель Мэра Москвы в Правительстве Москвы по вопросам транспорта Максим Ликсутов.</w:t>
      </w:r>
    </w:p>
    <w:p>
      <w:pPr>
        <w:pStyle w:val="BodyText"/>
      </w:pPr>
      <w:r>
        <w:br/>
      </w:r>
      <w:r>
        <w:t xml:space="preserve">Всего сервисных центров на БКЛ, где можно получить услуги «Московского паркинга» — 3: на станциях «Проспект Вернадского», «Кунцевская» и «Текстильщики». В сервис-окнах можно подать заявление, обжаловать постановление, задать вопрос о парковках, получить решение по жалобам и узнать о выдаче парковочных разрешений.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Чаще всего по вопросам платных парковок в августе жители столицы обращались в сервисный центр БКЛ на «Проспекте Вернадского». Вторая по популярности станция — «Текстильщики», чуть реже обращались в сервисный центр на «Кунцевской».</w:t>
      </w:r>
    </w:p>
    <w:p>
      <w:pPr>
        <w:pStyle w:val="BodyText"/>
      </w:pPr>
      <w:r>
        <w:br/>
      </w:r>
      <w:r>
        <w:rPr>
          <w:iCs/>
          <w:i/>
        </w:rPr>
        <w:t xml:space="preserve">«Сервисные окна «Московского транспорта» удобны тем, что за консультацией больше не нужно ездить в Сервисный центр на Старую Басманную — получить необходимую информацию и помощь можно на близкой к вам станции метро. Например, с мая на станции «Текстильщики» по вопросам платных парковок проконсультировались более 2 тыс. раз. Мы делаем услуги Транспортного комплекса доступнее по поручению Мэра Москвы Сергея Собянина»</w:t>
      </w:r>
      <w:r>
        <w:t xml:space="preserve">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http://solntsevo.mos.ru/presscenter/news/detail/11793940.html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793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793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2025-05-24T02:23:16Z</dcterms:created>
  <dcterms:modified xsi:type="dcterms:W3CDTF">2025-05-24T02:23:16Z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