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22bd16db9be9ca9db577ee3e88e920d328512"/>
    <w:p>
      <w:pPr>
        <w:pStyle w:val="Heading3"/>
      </w:pPr>
      <w:r>
        <w:t xml:space="preserve">В честь Дня народного единства парковка на всех улицах будет бесплатной</w:t>
      </w:r>
    </w:p>
    <w:p>
      <w:pPr>
        <w:pStyle w:val="FirstParagraph"/>
      </w:pPr>
      <w:r>
        <w:t xml:space="preserve">03.11.2023</w:t>
      </w:r>
    </w:p>
    <w:p>
      <w:pPr>
        <w:pStyle w:val="BodyText"/>
      </w:pPr>
      <w:r>
        <w:t xml:space="preserve">03.11.2023</w:t>
      </w:r>
      <w:r>
        <w:br/>
      </w:r>
      <w:r>
        <w:br/>
      </w:r>
    </w:p>
    <w:p>
      <w:pPr>
        <w:pStyle w:val="BodyText"/>
      </w:pPr>
      <w:r>
        <w:t xml:space="preserve">Как напомнил заместитель Мэра Москвы в Правительстве Москвы по вопросам транспорта Максим Ликсутов, 4 и 6 ноября парковаться на всех улицах Москвы можно будет бесплатно.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 ноября парковки будут работать по воскресному режиму — бесплатно на всех улицах, кроме тех, где установлены тарифы 380 и 450 руб. в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Парковки со шлагбаумом останутся платными во все дни.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решению Мэра Москвы Сергея Собянина уличные городские парковки традиционно работают бесплатно в государственные праздники. Так как в эти дни в городе меньше машин, это никак не влияет на загруженность дорог и улиц. Просим водителей быть внимательней и соблюдать правила парковки и дорожного движения», 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ГКУ «АМПП»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http://solntsevo.mos.ru/presscenter/news/detail/11960307.html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960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960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2025-06-20T04:45:40Z</dcterms:created>
  <dcterms:modified xsi:type="dcterms:W3CDTF">2025-06-20T04:45:40Z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