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fa90a14e3862295b1caf0f58901223b795431"/>
    <w:p>
      <w:pPr>
        <w:pStyle w:val="Heading3"/>
      </w:pPr>
      <w:r>
        <w:t xml:space="preserve">С 23 декабря по 5 января проходит Неделя профилактики злоупотребления алкоголем в новогодние праздники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Всё ближе новогодние праздники и связанное с ними веселье, которое зачастую сопровождается употреблением алкоголя. Сегодня мы хотим напомнить о пагубном влиянии алкогольных напитков на наш организм.</w:t>
      </w:r>
    </w:p>
    <w:p>
      <w:pPr>
        <w:pStyle w:val="BodyText"/>
      </w:pPr>
      <w:r>
        <w:t xml:space="preserve">Злоупотребление алкогольными напитками – плохая идея. Алкоголь очень токсичен и оказывает негативное воздействие практически на все внутренние органы, особенно на центральную нервную систему. В Новый год его употребление значительно увеличивается, что повышает риск возникновения проблем со здоровьем.</w:t>
      </w:r>
    </w:p>
    <w:p>
      <w:pPr>
        <w:pStyle w:val="BodyText"/>
      </w:pPr>
      <w:r>
        <w:t xml:space="preserve">Может показаться, что алкоголь улучшает настроение, но это не так. Алкоголь повышает позитивное настроение, но лишь на короткое время, после чего человек впадает в депрессию.</w:t>
      </w:r>
    </w:p>
    <w:p>
      <w:pPr>
        <w:pStyle w:val="BodyText"/>
      </w:pPr>
      <w:r>
        <w:t xml:space="preserve">Алкоголь обезвоживает организм, что сказывается на внешнем виде. Кожа теряет эластичность, становится сухой и морщинистой, может опухать и краснеть. Алые нос и щеки, слезящиеся глаза - типичные признаки алкоголиков.</w:t>
      </w:r>
    </w:p>
    <w:p>
      <w:pPr>
        <w:pStyle w:val="BodyText"/>
      </w:pPr>
      <w:r>
        <w:t xml:space="preserve">Употребление алкоголя ухудшает аппетит и пищеварение. Он повышает риск воспалительных процессов в организме и в первую очередь способствует формированию хронических заболеваний печени. Алкоголь повышает кровяное давление и вызывает сердечно-сосудистые заболевания, такие как инфаркты и инсульты. Репродуктивная функция также подвергается риску и может быть нарушена как у мужчин, так и у женщин.</w:t>
      </w:r>
    </w:p>
    <w:p>
      <w:pPr>
        <w:pStyle w:val="BodyText"/>
      </w:pPr>
      <w:r>
        <w:t xml:space="preserve">Подумайте о досуге вне торжественных мероприятий. Переход от сидячей работы к разнообразным занятиям и прогулкам на свежем воздухе не только улучшит ваше самочувствие, но и поможет создать хорошее настроение.</w:t>
      </w:r>
    </w:p>
    <w:p>
      <w:pPr>
        <w:pStyle w:val="BodyText"/>
      </w:pPr>
      <w:r>
        <w:t xml:space="preserve">Если человек находится в состоянии алкогольного опьянения, утро 1 января часто характеризуется похмельем, когда на самом деле он находится в состоянии алкогольного опьянения. Не нужно "лечить" организм новыми порциями алкоголя. Лучше посвятить этот день полноценному сну, прогулке и правильному питанию, чтобы организм лучше справился с последствиями ночи; два и более дней подряд пить не рекомендуется, а организм лучше справится с последствиями ночи.</w:t>
      </w:r>
    </w:p>
    <w:p>
      <w:pPr>
        <w:pStyle w:val="BodyText"/>
      </w:pPr>
      <w:r>
        <w:rPr>
          <w:bCs/>
          <w:b/>
        </w:rPr>
        <w:t xml:space="preserve">Новый год – радостный праздник, но не стоит забывать о своем здоровье!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http://solntsevo.mos.ru/presscenter/news/detail/12734138.html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734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734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2025-07-24T14:13:39Z</dcterms:created>
  <dcterms:modified xsi:type="dcterms:W3CDTF">2025-07-24T14:13:39Z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