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4822e93cde69b6905870cbe6d728737d76fb4"/>
    <w:p>
      <w:pPr>
        <w:pStyle w:val="Heading3"/>
      </w:pPr>
      <w:r>
        <w:t xml:space="preserve">5 февраля в клубе «Орион» пройдет программа «Код безопасности. Не играй с огнем»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30.01.2025</w:t>
      </w:r>
    </w:p>
    <w:p>
      <w:pPr>
        <w:pStyle w:val="BodyText"/>
      </w:pPr>
      <w:r>
        <w:t xml:space="preserve">5 февраля в 16:30 в клубе «Орион» состоится программа, посвященная профилактике травмирования и гибели детей на пожарах «Код безопасности. Не играй с огнем».</w:t>
      </w:r>
      <w:r>
        <w:br/>
      </w:r>
      <w:r>
        <w:br/>
      </w:r>
      <w:r>
        <w:t xml:space="preserve">Участникам расскажут о том, как вести себя в случае пожара и расшифруют «Код безопасности», который включает в себя правила: «Контролируй обстановку!», «Оценивай риски!», «Действуй правильно и быстро!».</w:t>
      </w:r>
    </w:p>
    <w:p>
      <w:pPr>
        <w:pStyle w:val="BodyText"/>
      </w:pPr>
      <w:r>
        <w:t xml:space="preserve">В завершение мероприятия состоится просмотр видеопрезентации, где будут представлены правила обращения с электробытовыми приборами и причины возникновения пожаров.</w:t>
      </w:r>
      <w:r>
        <w:br/>
      </w:r>
      <w:r>
        <w:br/>
      </w:r>
      <w:r>
        <w:t xml:space="preserve">Программу проведет сертифицированный специалист по модулю «УКБ» – Алфёрова А. А.,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ОКЦ ЗАО.</w:t>
      </w:r>
      <w:r>
        <w:br/>
      </w:r>
      <w:r>
        <w:br/>
      </w:r>
      <w:r>
        <w:t xml:space="preserve">Адрес проведения: ул. Главмосстроя, дом 9.</w:t>
      </w:r>
      <w:r>
        <w:br/>
      </w:r>
      <w:r>
        <w:br/>
      </w:r>
      <w:r>
        <w:t xml:space="preserve">Мероприятие бесплатное. Регистрация по телефону: 8 (495) 435-19-10.</w:t>
      </w:r>
      <w:r>
        <w:br/>
      </w:r>
      <w:r>
        <w:br/>
      </w:r>
      <w:r>
        <w:br/>
      </w:r>
    </w:p>
    <w:p>
      <w:pPr>
        <w:pStyle w:val="BodyText"/>
      </w:pPr>
      <w:r>
        <w:t xml:space="preserve">-- Фото: ОКЦ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http://solntsevo.mos.ru/presscenter/news/detail/12785983.html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785983.html" TargetMode="External" /><Relationship Type="http://schemas.openxmlformats.org/officeDocument/2006/relationships/hyperlink" Id="rId20" Target="https://kulturazao.ru/events/kod-bezopasnosti-ne-igray-s-ogn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785983.html" TargetMode="External" /><Relationship Type="http://schemas.openxmlformats.org/officeDocument/2006/relationships/hyperlink" Id="rId20" Target="https://kulturazao.ru/events/kod-bezopasnosti-ne-igray-s-ogn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2025-06-02T03:35:17Z</dcterms:created>
  <dcterms:modified xsi:type="dcterms:W3CDTF">2025-06-02T03:35:17Z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