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4b387e245dec835b9e4a27ab3e7e4d378eddbf"/>
    <w:p>
      <w:pPr>
        <w:pStyle w:val="Heading3"/>
      </w:pPr>
      <w:r>
        <w:t xml:space="preserve">Глава управы Солнцева осмотрит территорию улицы Главмосстроя 27 июня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Глава управы Солнцева Федор Бораев осмотрит территорию улицы Главмосстроя 27 июня. Его будут сопровождать представители районного «Жилищника».</w:t>
      </w:r>
      <w:r>
        <w:br/>
      </w:r>
      <w:r>
        <w:br/>
      </w: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анонсе</w:t>
        </w:r>
      </w:hyperlink>
      <w:r>
        <w:t xml:space="preserve"> </w:t>
      </w:r>
      <w:r>
        <w:t xml:space="preserve">говорится, что сбор назначен в 10 часов утра у дома 9. Участники обхода пройдут вдоль корпусов 3 и 4 дома 7.</w:t>
      </w:r>
      <w:r>
        <w:br/>
      </w:r>
      <w:r>
        <w:br/>
      </w:r>
      <w:r>
        <w:t xml:space="preserve">Присоединиться к плановому мероприятию могут все желающие горожане в любой точке маршрута. У них будет возможность задать свои вопросы, внести предложения и выразить замечания.</w:t>
      </w:r>
      <w:r>
        <w:br/>
      </w:r>
      <w:r>
        <w:br/>
      </w:r>
      <w:r>
        <w:t xml:space="preserve">Ранее жители Боровского шоссе во время его обхода</w:t>
      </w:r>
      <w:r>
        <w:t xml:space="preserve"> </w:t>
      </w:r>
      <w:hyperlink r:id="rId21">
        <w:r>
          <w:rPr>
            <w:rStyle w:val="Hyperlink"/>
          </w:rPr>
          <w:t xml:space="preserve">предложили</w:t>
        </w:r>
      </w:hyperlink>
      <w:r>
        <w:t xml:space="preserve"> </w:t>
      </w:r>
      <w:r>
        <w:t xml:space="preserve">установить скамейки и дополнительные урны для мусора возле своих домов. В управе заверили, что обращения будут учтены при работах по благоустройству.</w:t>
      </w:r>
    </w:p>
    <w:p>
      <w:pPr>
        <w:pStyle w:val="BodyText"/>
      </w:pPr>
      <w:r>
        <w:t xml:space="preserve">-- Фото: управа района Солнцево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http://solntsevo.mos.ru/presscenter/news/detail/13067379.html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3067379.html" TargetMode="External" /><Relationship Type="http://schemas.openxmlformats.org/officeDocument/2006/relationships/hyperlink" Id="rId21" Target="https://solntsevo-gazeta.ru/predlozhenija-zhitelej-borovskogo-shosse-ob-ustanovke-skameek-i-urn-budut-uchteny-pri-blagoustrojstve-dvorov" TargetMode="External" /><Relationship Type="http://schemas.openxmlformats.org/officeDocument/2006/relationships/hyperlink" Id="rId20" Target="https://vk.com/solntsevomos?w=wall-217329997_101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13067379.html" TargetMode="External" /><Relationship Type="http://schemas.openxmlformats.org/officeDocument/2006/relationships/hyperlink" Id="rId21" Target="https://solntsevo-gazeta.ru/predlozhenija-zhitelej-borovskogo-shosse-ob-ustanovke-skameek-i-urn-budut-uchteny-pri-blagoustrojstve-dvorov" TargetMode="External" /><Relationship Type="http://schemas.openxmlformats.org/officeDocument/2006/relationships/hyperlink" Id="rId20" Target="https://vk.com/solntsevomos?w=wall-217329997_101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2025-07-30T17:44:32Z</dcterms:created>
  <dcterms:modified xsi:type="dcterms:W3CDTF">2025-07-30T17:44:32Z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