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чемпион-россии-стал-чемпионом-беларуси"/>
    <w:p>
      <w:pPr>
        <w:pStyle w:val="Heading3"/>
      </w:pPr>
      <w:r>
        <w:t xml:space="preserve">Чемпион России стал чемпионом Беларуси</w:t>
      </w:r>
    </w:p>
    <w:p>
      <w:pPr>
        <w:pStyle w:val="FirstParagraph"/>
      </w:pPr>
      <w:r>
        <w:t xml:space="preserve">14.11.2014</w:t>
      </w:r>
    </w:p>
    <w:p>
      <w:pPr>
        <w:pStyle w:val="BodyText"/>
      </w:pPr>
      <w:r>
        <w:t xml:space="preserve">С 7-го по 9-ое ноября «секционеры» по настольному теннису из ГБУ «СДЦ «Радуга» Александр Касаткин и Валерий Хайхадаев сыграли в Открытом чемпионате Республики Беларусь среди ветеранов на призы Владимира Самсонова. В соревнованиях приняли участие спортсмены из Украины, России, Беларуси, Польши, Грузии, Латвии, Болгарии. Среди них было много известных мастеров маленькой ракетки, чемпионов и призеров своих стран, Европы и Мира. Россию представляли Лариса Андреева, Виктор Бриль, Владимир Ельцов, А. Касаткин, Владимир Ливеров, Дмитрий Давыденко и многие другие.</w:t>
      </w:r>
    </w:p>
    <w:p>
      <w:pPr>
        <w:pStyle w:val="BodyText"/>
      </w:pPr>
      <w:r>
        <w:t xml:space="preserve">Солнцевские ветераны выступали в четырех возрастных группах: 40-49 и 50-59 лет (В. Хайхадаев) и 60-64, 65-69 лет (А. Касаткин). 67 летний А. Касаткин уверенно провел все свои поединки и стал чемпионом среди 65-69 летних теннисистов. На пути к решающей встрече он в четвертьфинале победил мастера спорта СССР В. Ливерова (3:1), в полуфинале- сильного литовского ветерана (3:1). В финальном матче наш земляк красиво переиграл Дмитрия Давыденко (3:1) и стал первым. Тем самым в течение года к своим титулам чемпиона Египта, России прибавил еще один- титул чемпиона Беларуси.</w:t>
      </w:r>
    </w:p>
    <w:p>
      <w:pPr>
        <w:pStyle w:val="BodyText"/>
      </w:pPr>
      <w:r>
        <w:t xml:space="preserve">Продолжает совершенствовать свои игровые навыки врач В. Хайхадаев, который пришел в секцию 50-летним и фактически начал учится играть в настольный теннис с нуля. Сейчас он с каждым днем чувствует себя увереннее, приобретает бесценный опыт участия в соревнованиях самого разного масштаба: от районных и окружных до республиканских и международных. А с опытом придут и спортивные успехи.</w:t>
      </w:r>
    </w:p>
    <w:p>
      <w:pPr>
        <w:pStyle w:val="BodyText"/>
      </w:pPr>
      <w:r>
        <w:t xml:space="preserve">Хорошая организация, прекрасная осенняя погода, замечательная природа в живописных Раубичах способствовали положительному настрою участников турнира, превратив его в радостное событие, впечатление от которого спортсмены увезли к себе на родину.</w:t>
      </w:r>
    </w:p>
    <w:p>
      <w:pPr>
        <w:pStyle w:val="BodyText"/>
      </w:pPr>
      <w:r>
        <w:t xml:space="preserve">До конца года нашему чемпиону предстоит еще принять участие в составе команды ЗАО в финальных соревнованиях на первенство Москвы в рамках Спартакиады «Спортивное долголетие». Заметим, кстати, что год назад А. Касаткин принес решающее очко команде ЗАО, ставшей чемпионом Москвы 2013 года.  Пожелаем ему успехов и в этом году. 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bitrix/images/fileman/htmledit2/photo_galler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http://solntsevo.mos.ru/presscenter/news/detail/1407986.html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4079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4079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2025-06-23T22:47:44Z</dcterms:created>
  <dcterms:modified xsi:type="dcterms:W3CDTF">2025-06-23T22:47:44Z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