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a981f3b5f289978fbc58ac84762ccefbdd9c8"/>
    <w:p>
      <w:pPr>
        <w:pStyle w:val="Heading3"/>
      </w:pPr>
      <w:r>
        <w:t xml:space="preserve">Соревнования среди детей дошкольного возраста «Школа мяча»</w:t>
      </w:r>
    </w:p>
    <w:p>
      <w:pPr>
        <w:pStyle w:val="FirstParagraph"/>
      </w:pPr>
      <w:r>
        <w:t xml:space="preserve">25.11.2014</w:t>
      </w:r>
    </w:p>
    <w:p>
      <w:pPr>
        <w:pStyle w:val="BodyText"/>
      </w:pPr>
      <w:r>
        <w:rPr>
          <w:bCs/>
          <w:b/>
        </w:rPr>
        <w:t xml:space="preserve">20 ноября 2014 года</w:t>
      </w:r>
      <w:r>
        <w:t xml:space="preserve"> </w:t>
      </w:r>
      <w:r>
        <w:t xml:space="preserve">Государственное бюджетное учреждение города Москвы «Спортивно-досуговый центр «Радуга» организовало и провело соревнования среди детей дошкольного возраста «Школа мяча» на первенство района Солнцево в спортивном зале гимназии № 1542 по адресу: ул. Авиаторов д.28</w:t>
      </w:r>
    </w:p>
    <w:p>
      <w:pPr>
        <w:pStyle w:val="BodyText"/>
      </w:pPr>
      <w:r>
        <w:t xml:space="preserve">В соревнованиях принимали участие детские сады: №28, №49, №2540, №412, №367, №37, №1364, №1326, №1880, №1682, №1698, №1716, №1717, «Сказка».</w:t>
      </w:r>
    </w:p>
    <w:p>
      <w:pPr>
        <w:pStyle w:val="BodyText"/>
      </w:pPr>
      <w:r>
        <w:t xml:space="preserve">Каждая команда, представляющая свое дошкольное учреждение, состояла из восьми участников: 4 мальчика и 4 девочки. Ребята соревновались во многих видах игр с мячом, а именно: «Передача мяча», «Ведение баскетбольного мяча змейкой», «Передача двумя мячами в круге», «Футбол», «Броски мяча в баскетбольное кольцо». Все эстафеты проводились на время, и подсчитывалось общее командное время, что и выявило победителей соревнований:</w:t>
      </w:r>
    </w:p>
    <w:p>
      <w:pPr>
        <w:pStyle w:val="BodyText"/>
      </w:pPr>
      <w:r>
        <w:t xml:space="preserve">I место - детский сад № 1682,</w:t>
      </w:r>
    </w:p>
    <w:p>
      <w:pPr>
        <w:pStyle w:val="BodyText"/>
      </w:pPr>
      <w:r>
        <w:t xml:space="preserve">II место -детский сад № 28,</w:t>
      </w:r>
    </w:p>
    <w:p>
      <w:pPr>
        <w:pStyle w:val="BodyText"/>
      </w:pPr>
      <w:r>
        <w:t xml:space="preserve">III место -детский сад № 367,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призеры были награждены кубками.</w:t>
      </w:r>
    </w:p>
    <w:p>
      <w:pPr>
        <w:pStyle w:val="BodyText"/>
      </w:pPr>
      <w:r>
        <w:t xml:space="preserve">Каждый участник соревнований не ушел без награды и получил заслуженную медаль.</w:t>
      </w:r>
    </w:p>
    <w:p>
      <w:pPr>
        <w:pStyle w:val="BodyText"/>
      </w:pPr>
      <w:r>
        <w:t xml:space="preserve">Поздравляем ребят с заслуженной победой и желаем им дальнейших спортивных успехов!</w:t>
      </w:r>
    </w:p>
    <w:p>
      <w:pPr>
        <w:pStyle w:val="BodyText"/>
      </w:pPr>
      <w:r>
        <w:t xml:space="preserve">ГБУ СДЦ «Радуга» выражает огромную благодарность Ларионовой Анне Александровне за оказание содействия в проведении нашего мероприятия.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http://solntsevo.mos.ru/presscenter/news/detail/1427850.html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427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427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2025-06-06T01:41:40Z</dcterms:created>
  <dcterms:modified xsi:type="dcterms:W3CDTF">2025-06-06T01:41:40Z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