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653603eddaaa6aacaf1d30e936d57e38cac182"/>
    <w:p>
      <w:pPr>
        <w:pStyle w:val="Heading3"/>
      </w:pPr>
      <w:r>
        <w:t xml:space="preserve">Награжден следователь за задержание грабителей, похитивших у предпринимателя 1,5 млн рублей при выходе из банка</w:t>
      </w:r>
    </w:p>
    <w:p>
      <w:pPr>
        <w:pStyle w:val="FirstParagraph"/>
      </w:pPr>
      <w:r>
        <w:t xml:space="preserve">16.01.2015</w:t>
      </w:r>
    </w:p>
    <w:p>
      <w:pPr>
        <w:pStyle w:val="BodyText"/>
      </w:pPr>
      <w:r>
        <w:t xml:space="preserve">Сегодня руководство УВД по ЗАО ГУ МВД России по г. Москве наградило почетной грамотой и ценным подарком старшего лейтенанта юстиции Павла Шебалкова.</w:t>
      </w:r>
    </w:p>
    <w:p>
      <w:pPr>
        <w:pStyle w:val="BodyText"/>
      </w:pPr>
      <w:r>
        <w:t xml:space="preserve">Следователь 3 отдела СЧ СУ УВД по ЗАО ГУ МВД России по г. Москве старший лейтенант юстиции Павел Шебалков утром 17 октября возле дома 22 по Ярцевской улице заметил, как двое налетчиков напали на выходящего из банка с крупной денежной суммой мужчину. Применив насилие, злоумышленники отобрали у потерпевшего сумку с 1,5 миллионами рублей и начали скрываться.</w:t>
      </w:r>
    </w:p>
    <w:p>
      <w:pPr>
        <w:pStyle w:val="BodyText"/>
      </w:pPr>
      <w:r>
        <w:t xml:space="preserve">Он начал преследовать грабителей, а догнав, принял меры к их задержанию. В результате оперативных, грамотных и профессиональных действий следователя Павла Шебалкова налетчики были задержаны, а потерпевшему гражданину удалось вернуть денежные средства.</w:t>
      </w:r>
    </w:p>
    <w:p>
      <w:pPr>
        <w:pStyle w:val="BodyText"/>
      </w:pPr>
      <w:r>
        <w:t xml:space="preserve">По факту произошедшего возбуждено уголовное дело по признакам преступления, предусмотренного статьей 161 УК РФ (грабеж). В отношении задержанных, уроженца Северо-Кавказского федерального округа и приезжего из Казахстана, избрана мера пресечения в виде заключения под стражу.</w:t>
      </w:r>
    </w:p>
    <w:p>
      <w:pPr>
        <w:pStyle w:val="BodyText"/>
      </w:pPr>
      <w:r>
        <w:t xml:space="preserve">Юлия Макарцева</w:t>
      </w:r>
    </w:p>
    <w:p>
      <w:pPr>
        <w:pStyle w:val="BodyText"/>
      </w:pPr>
      <w:r>
        <w:br/>
      </w:r>
    </w:p>
    <w:p>
      <w:pPr>
        <w:pStyle w:val="BodyText"/>
      </w:pPr>
      <w:r>
        <w:t xml:space="preserve">Адрес страницы:</w:t>
      </w:r>
      <w:r>
        <w:t xml:space="preserve"> </w:t>
      </w:r>
      <w:hyperlink r:id="rId20">
        <w:r>
          <w:rPr>
            <w:rStyle w:val="Hyperlink"/>
          </w:rPr>
          <w:t xml:space="preserve">http://solntsevo.mos.ru/presscenter/news/detail/1521365.html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presscenter/news/detail/15213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presscenter/news/detail/15213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2024-09-09T04:12:45Z</dcterms:created>
  <dcterms:modified xsi:type="dcterms:W3CDTF">2024-09-09T04:12:45Z</dcterms:modified>
</cp:coreProperties>
</file>

<file path=docProps/custom.xml><?xml version="1.0" encoding="utf-8"?>
<Properties xmlns="http://schemas.openxmlformats.org/officeDocument/2006/custom-properties" xmlns:vt="http://schemas.openxmlformats.org/officeDocument/2006/docPropsVTypes"/>
</file>