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я-москва"/>
    <w:p>
      <w:pPr>
        <w:pStyle w:val="Heading3"/>
      </w:pPr>
      <w:r>
        <w:t xml:space="preserve">Моя Москва</w:t>
      </w:r>
    </w:p>
    <w:p>
      <w:pPr>
        <w:pStyle w:val="FirstParagraph"/>
      </w:pPr>
      <w:r>
        <w:t xml:space="preserve">11.09.2018</w:t>
      </w:r>
    </w:p>
    <w:p>
      <w:pPr>
        <w:pStyle w:val="BodyText"/>
      </w:pPr>
      <w:r>
        <w:t xml:space="preserve">7 и 8 сентября в Комнате свободного досуга нашего Центра ко Дню города Москвы специалисты Отделения ранней профилактики семейного неблагополучия подготовили и провели различные по форме мероприятия: беседы-обзоры об истории Москвы и нашего района, флешмоб- эстафету «Моя Москва», викторину, мультимедийную презентацию «История Москвы во времени», настольные игры.</w:t>
      </w:r>
    </w:p>
    <w:p>
      <w:pPr>
        <w:pStyle w:val="BodyText"/>
      </w:pPr>
      <w:r>
        <w:t xml:space="preserve">Участники совершали увлекательное путешествие по импровизированным улицам Москвы, отвечали на вопросы викторины, делились своими фотографиями на фоне достопримечательностей Москвы, играли в разные настольные игры.</w:t>
      </w:r>
    </w:p>
    <w:p>
      <w:pPr>
        <w:pStyle w:val="BodyText"/>
      </w:pPr>
      <w:r>
        <w:t xml:space="preserve">Праздничная дружеская атмосфера вызвала у ребят положительный эмоциональный настрой и активное желание еще больше знать о достопримечательностях своего родного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http://solntsevo.mos.ru/presscenter/news/detail/7563805.html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563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563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2023-07-02T22:29:00Z</dcterms:created>
  <dcterms:modified xsi:type="dcterms:W3CDTF">2023-07-02T22:29:00Z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