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в-москве-наступит-электроосень"/>
    <w:p>
      <w:pPr>
        <w:pStyle w:val="Heading3"/>
      </w:pPr>
      <w:r>
        <w:t xml:space="preserve">В Москве наступит «ЭлектроОсень»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  <w:r>
        <w:rPr>
          <w:bCs/>
          <w:b/>
        </w:rPr>
        <w:t xml:space="preserve">19 октября 2019 года</w:t>
      </w:r>
      <w:r>
        <w:t xml:space="preserve"> </w:t>
      </w:r>
      <w:r>
        <w:t xml:space="preserve">волонтеры экологического движения «РазДельный Сбор» проведут в Москве и Московской области акцию по сбору техники на переработку «</w:t>
      </w:r>
      <w:r>
        <w:rPr>
          <w:iCs/>
          <w:i/>
          <w:bCs/>
          <w:b/>
        </w:rPr>
        <w:t xml:space="preserve">ЭлектроОсень-2019</w:t>
      </w:r>
      <w:r>
        <w:t xml:space="preserve">».</w:t>
      </w:r>
    </w:p>
    <w:p>
      <w:pPr>
        <w:pStyle w:val="BodyText"/>
      </w:pPr>
      <w:r>
        <w:t xml:space="preserve">На 60 площадках в 50 районах Старой и Новой Москвы, а также в Зеленограде, Красногорске, Раменском, Люберцах, Фрязино, Щелково, .Реутово волонтеры будут бесплатно принимать у жителей</w:t>
      </w:r>
      <w:r>
        <w:t xml:space="preserve"> </w:t>
      </w:r>
      <w:r>
        <w:rPr>
          <w:bCs/>
          <w:b/>
        </w:rPr>
        <w:t xml:space="preserve">вышедшую из строя электротехнику: все что втыкается в розетку или работает от батареек, в том числе и провода</w:t>
      </w:r>
      <w:r>
        <w:t xml:space="preserve"> </w:t>
      </w:r>
      <w:r>
        <w:t xml:space="preserve">(расходники, т.е. все заменяемое типа лампочки, батарейки, картриджи, кассеты, диски и т.п. не принимаются).</w:t>
      </w:r>
    </w:p>
    <w:p>
      <w:pPr>
        <w:pStyle w:val="BodyText"/>
      </w:pPr>
      <w:r>
        <w:t xml:space="preserve">Список адресов и расписание – на сайте</w:t>
      </w:r>
      <w:r>
        <w:t xml:space="preserve"> </w:t>
      </w:r>
      <w:hyperlink r:id="rId20">
        <w:r>
          <w:rPr>
            <w:rStyle w:val="Hyperlink"/>
          </w:rPr>
          <w:t xml:space="preserve">www.elektrosbor.ru</w:t>
        </w:r>
      </w:hyperlink>
      <w:r>
        <w:rPr>
          <w:u w:val="single"/>
        </w:rPr>
        <w:t xml:space="preserve">.</w:t>
      </w:r>
      <w:r>
        <w:t xml:space="preserve"> </w:t>
      </w:r>
      <w:r>
        <w:t xml:space="preserve">Также можно увидеть отчеты о прошедших акциях за периоды 2016-2019г.</w:t>
      </w:r>
    </w:p>
    <w:p>
      <w:pPr>
        <w:pStyle w:val="BodyText"/>
      </w:pPr>
      <w:r>
        <w:t xml:space="preserve">В Солнцево пункт сбора будет находиться на территории</w:t>
      </w:r>
      <w:r>
        <w:t xml:space="preserve"> </w:t>
      </w:r>
      <w:r>
        <w:rPr>
          <w:iCs/>
          <w:i/>
          <w:bCs/>
          <w:b/>
        </w:rPr>
        <w:t xml:space="preserve">Торгового центра по адресу ул. Щорса, 5/1</w:t>
      </w:r>
    </w:p>
    <w:p>
      <w:pPr>
        <w:pStyle w:val="BodyText"/>
      </w:pPr>
      <w:r>
        <w:drawing>
          <wp:inline>
            <wp:extent cx="5334000" cy="311406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kjg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40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Время работы точки: 19 октября 2019, с 12:00ч до 14:00ч</w:t>
      </w:r>
    </w:p>
    <w:p>
      <w:pPr>
        <w:pStyle w:val="BodyText"/>
      </w:pPr>
      <w:r>
        <w:rPr>
          <w:iCs/>
          <w:i/>
          <w:bCs/>
          <w:b/>
        </w:rPr>
        <w:t xml:space="preserve">Координаторы: Ксения (+7 926 669 8339), Надежда (+7 926 611 6401)</w:t>
      </w:r>
    </w:p>
    <w:p>
      <w:pPr>
        <w:pStyle w:val="BodyText"/>
      </w:pPr>
      <w:r>
        <w:t xml:space="preserve">Собранный в рамках «ЭлектроВесны» электролом будет отправлен на переработку в корпорацию «ЭКОПОЛИС», «Петромакс», «ЭкоФонд». Эти предприятия известны активистам движения как ответственные переработчики техники. Сначала собранное сырье разбирается на составляющие, затем поступает на завод, где нейтрализуются опасные компоненты. Полезные материалы – металл, стекло, пластик – сортируются и перерабатываются. Репортажи с заводов смотрите на сайте движения.</w:t>
      </w:r>
    </w:p>
    <w:p>
      <w:pPr>
        <w:pStyle w:val="BodyText"/>
      </w:pPr>
      <w:r>
        <w:t xml:space="preserve">Движение «РазДельный Сбор» в шестой раз и традиционно два раза в год проводит общегородскую централизованную акцию по сбору электролома у населения, призванную обратить внимание общества на необходимость создания системы сбора опасных отходов у населения. Волонтерское экологическое движение «РазДельный Сбор» выступает за ответственное обращение с отходами: с 2011 года сторонники сообщества популяризуют раздельный сбор и переработку вторичного сырья.</w:t>
      </w:r>
    </w:p>
    <w:p>
      <w:pPr>
        <w:pStyle w:val="BodyText"/>
      </w:pPr>
      <w:r>
        <w:t xml:space="preserve">За 8 лет движение добилось статуса самого авторитетного источника информации по теме ответственного потребления. Год назад был открыт проект «Собиратор» и единственный в Москве экоцентр, принимающий для переработки и благотворительности более 30 видов вторсырья.</w:t>
      </w:r>
    </w:p>
    <w:p>
      <w:pPr>
        <w:pStyle w:val="BodyText"/>
      </w:pPr>
      <w:r>
        <w:t xml:space="preserve">Подробная информация будет размещена в социальных сетях и на сайте движения «РазДельный Сбор»</w:t>
      </w:r>
    </w:p>
    <w:p>
      <w:pPr>
        <w:pStyle w:val="BodyText"/>
      </w:pPr>
      <w:hyperlink r:id="rId24">
        <w:r>
          <w:rPr>
            <w:rStyle w:val="Hyperlink"/>
          </w:rPr>
          <w:t xml:space="preserve">www.</w:t>
        </w:r>
      </w:hyperlink>
      <w:hyperlink r:id="rId24">
        <w:r>
          <w:rPr>
            <w:rStyle w:val="Hyperlink"/>
          </w:rPr>
          <w:t xml:space="preserve">rsbor-msk.ru</w:t>
        </w:r>
      </w:hyperlink>
    </w:p>
    <w:p>
      <w:pPr>
        <w:pStyle w:val="BodyText"/>
      </w:pPr>
      <w:r>
        <w:t xml:space="preserve">Контакты координатора акции в движении «РазДельный Сбор»</w:t>
      </w:r>
    </w:p>
    <w:p>
      <w:pPr>
        <w:pStyle w:val="BodyText"/>
      </w:pPr>
      <w:r>
        <w:t xml:space="preserve">Ирины Денгили +7 916 612 65 54,</w:t>
      </w:r>
      <w:r>
        <w:t xml:space="preserve"> </w:t>
      </w:r>
      <w:hyperlink r:id="rId25">
        <w:r>
          <w:rPr>
            <w:rStyle w:val="Hyperlink"/>
          </w:rPr>
          <w:t xml:space="preserve">elektro@rsbor-msk.ru</w:t>
        </w:r>
      </w:hyperlink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lntsevo.mos.ru/www/IMG-20191010-WA000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http://solntsevo.mos.ru/presscenter/news/detail/8418961.html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1" Target="media/rId21.jpg" /><Relationship Type="http://schemas.openxmlformats.org/officeDocument/2006/relationships/hyperlink" Id="rId24" Target="http://rsbor-msk.ru/" TargetMode="External" /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presscenter/news/detail/8418961.html" TargetMode="External" /><Relationship Type="http://schemas.openxmlformats.org/officeDocument/2006/relationships/hyperlink" Id="rId20" Target="http://www.elektrosbor.ru/" TargetMode="External" /><Relationship Type="http://schemas.openxmlformats.org/officeDocument/2006/relationships/hyperlink" Id="rId25" Target="mailto:elektro@rsbor-ms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sbor-msk.ru/" TargetMode="External" /><Relationship Type="http://schemas.openxmlformats.org/officeDocument/2006/relationships/hyperlink" Id="rId30" Target="http://solntsevo.mos.ru" TargetMode="External" /><Relationship Type="http://schemas.openxmlformats.org/officeDocument/2006/relationships/hyperlink" Id="rId29" Target="http://solntsevo.mos.ru/presscenter/news/detail/8418961.html" TargetMode="External" /><Relationship Type="http://schemas.openxmlformats.org/officeDocument/2006/relationships/hyperlink" Id="rId20" Target="http://www.elektrosbor.ru/" TargetMode="External" /><Relationship Type="http://schemas.openxmlformats.org/officeDocument/2006/relationships/hyperlink" Id="rId25" Target="mailto:elektro@rsbor-ms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2025-07-12T04:13:02Z</dcterms:created>
  <dcterms:modified xsi:type="dcterms:W3CDTF">2025-07-12T04:13:02Z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