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8cc76f66702585b2c898047e99fdaa43fa60bc"/>
    <w:p>
      <w:pPr>
        <w:pStyle w:val="Heading3"/>
      </w:pPr>
      <w:r>
        <w:t xml:space="preserve">Встреча с населением заместителя Мэра Москвы Ликсутова М.С. и префекта ЗАО Александрова А.О.</w:t>
      </w:r>
    </w:p>
    <w:p>
      <w:pPr>
        <w:pStyle w:val="FirstParagraph"/>
      </w:pPr>
      <w:r>
        <w:t xml:space="preserve">30.09.2013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3/0928/6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Посмотреть фото</w:t>
      </w:r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  <w:r>
        <w:t xml:space="preserve"> </w:t>
      </w:r>
      <w:hyperlink r:id="rId28"/>
      <w:r>
        <w:t xml:space="preserve"> </w:t>
      </w:r>
      <w:hyperlink r:id="rId29"/>
    </w:p>
    <w:p>
      <w:pPr>
        <w:pStyle w:val="BodyText"/>
      </w:pPr>
      <w:r>
        <w:t xml:space="preserve">25 сентября 2013 года в концертном зале ТКС «Солнцево» прошла встреча с жителями округа на тему: «Об организации транспортного сообщения на территории Западного административного округа города Москвы» при участии заместителя Мэра Москвы в Правительстве Москвы, руководителя Департамента транспорта и развития дорожно-транспортной инфраструктуры Ликсутова М.С., префекта Западного административного округа Александрова А.О.</w:t>
      </w:r>
    </w:p>
    <w:p>
      <w:pPr>
        <w:pStyle w:val="BodyText"/>
      </w:pPr>
      <w:r>
        <w:t xml:space="preserve">Максим Станиславович Ликсутов отметил, что Сокольническая линия метрополитена будет продлена от станции Юго-Западная до станции «Тропарёво». Ввод данного участка запланирован в 2014 году. Несколько участков появится на Калининско-Солнцевской линии. Первый участок – от станции «Парк Победы» до станции «Раменки» - также планируется ввести в эксплуатацию в следующем году. Следующий участок от станции «Раменки» до Ново-Переделкино начнет действовать в 2017 году.</w:t>
      </w:r>
    </w:p>
    <w:p>
      <w:pPr>
        <w:pStyle w:val="BodyText"/>
      </w:pPr>
      <w:r>
        <w:t xml:space="preserve">До 2017 года будет построен участок третьего пересадочного контура от станции «Проспект Вернадского» до станции «Кунцевская».</w:t>
      </w:r>
    </w:p>
    <w:p>
      <w:pPr>
        <w:pStyle w:val="BodyText"/>
      </w:pPr>
      <w:r>
        <w:t xml:space="preserve">С 1-го ноября 2013 года планируется увеличить пригородные электропоезда Киевского направления Московской железной дороги на 2-3 вагона. В этом году руководство РЖД также приступает к проектированию и строительству нового железнодорожного пути по Киевскому направлению. Эта мера поможет увеличить количество электропоездов на данном направлении и сократить интервалы ожидания.</w:t>
      </w:r>
    </w:p>
    <w:p>
      <w:pPr>
        <w:pStyle w:val="BodyText"/>
      </w:pPr>
      <w:r>
        <w:t xml:space="preserve">В ходе встречи от жителей округа поступили вопросы и предложения как в устной, так и в письменной форме, по которым даны контрольные поручения соответствующим службам.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http://solntsevo.mos.ru/presscenter/news/detail/842400.html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4" Target="/images/2013/0928/1.jpg" TargetMode="External" /><Relationship Type="http://schemas.openxmlformats.org/officeDocument/2006/relationships/hyperlink" Id="rId25" Target="/images/2013/0928/2.jpg" TargetMode="External" /><Relationship Type="http://schemas.openxmlformats.org/officeDocument/2006/relationships/hyperlink" Id="rId26" Target="/images/2013/0928/3.jpg" TargetMode="External" /><Relationship Type="http://schemas.openxmlformats.org/officeDocument/2006/relationships/hyperlink" Id="rId27" Target="/images/2013/0928/4.jpg" TargetMode="External" /><Relationship Type="http://schemas.openxmlformats.org/officeDocument/2006/relationships/hyperlink" Id="rId28" Target="/images/2013/0928/5.jpg" TargetMode="External" /><Relationship Type="http://schemas.openxmlformats.org/officeDocument/2006/relationships/hyperlink" Id="rId20" Target="/images/2013/0928/6.jpg" TargetMode="External" /><Relationship Type="http://schemas.openxmlformats.org/officeDocument/2006/relationships/hyperlink" Id="rId29" Target="/images/2013/0928/7.jpg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842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images/2013/0928/1.jpg" TargetMode="External" /><Relationship Type="http://schemas.openxmlformats.org/officeDocument/2006/relationships/hyperlink" Id="rId25" Target="/images/2013/0928/2.jpg" TargetMode="External" /><Relationship Type="http://schemas.openxmlformats.org/officeDocument/2006/relationships/hyperlink" Id="rId26" Target="/images/2013/0928/3.jpg" TargetMode="External" /><Relationship Type="http://schemas.openxmlformats.org/officeDocument/2006/relationships/hyperlink" Id="rId27" Target="/images/2013/0928/4.jpg" TargetMode="External" /><Relationship Type="http://schemas.openxmlformats.org/officeDocument/2006/relationships/hyperlink" Id="rId28" Target="/images/2013/0928/5.jpg" TargetMode="External" /><Relationship Type="http://schemas.openxmlformats.org/officeDocument/2006/relationships/hyperlink" Id="rId20" Target="/images/2013/0928/6.jpg" TargetMode="External" /><Relationship Type="http://schemas.openxmlformats.org/officeDocument/2006/relationships/hyperlink" Id="rId29" Target="/images/2013/0928/7.jpg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842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2025-05-29T03:49:40Z</dcterms:created>
  <dcterms:modified xsi:type="dcterms:W3CDTF">2025-05-29T03:49:40Z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