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378800a6106a8d04b7ccf5b7ff77fc537913ec"/>
    <w:p>
      <w:pPr>
        <w:pStyle w:val="Heading3"/>
      </w:pPr>
      <w:r>
        <w:t xml:space="preserve">На улице Богданова появилась бесплатная парковка</w:t>
      </w:r>
    </w:p>
    <w:p>
      <w:pPr>
        <w:pStyle w:val="FirstParagraph"/>
      </w:pPr>
      <w:r>
        <w:t xml:space="preserve">20.01.2021</w:t>
      </w:r>
    </w:p>
    <w:p>
      <w:pPr>
        <w:pStyle w:val="BodyText"/>
      </w:pPr>
      <w:r>
        <w:t xml:space="preserve">Начальник Госинспекции по недвижимости Москвы Владислав Овчинский заявил, что в Солнцеве появилась бесплатная парковка для автомобилей, рассчитанная на 100 мест.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столицы.</w:t>
      </w:r>
    </w:p>
    <w:p>
      <w:pPr>
        <w:pStyle w:val="BodyText"/>
      </w:pPr>
      <w:r>
        <w:t xml:space="preserve">Она организована на земельном участке площадью порядка 1,5 тысячи квадратных метров около 32 владения на улице Богданова.</w:t>
      </w:r>
    </w:p>
    <w:p>
      <w:pPr>
        <w:pStyle w:val="BodyText"/>
      </w:pPr>
      <w:r>
        <w:t xml:space="preserve">Уточняется, что ранее на этой территории располагались два металлических контрольно-пропускных пункта и 200-метровый забор. В ходе контрольно-инспекционных мероприятий Госинспекция по недвижимости пришла к выводу, что эти объекты были возведены незаконно.</w:t>
      </w:r>
    </w:p>
    <w:p>
      <w:pPr>
        <w:pStyle w:val="BodyText"/>
      </w:pPr>
      <w:r>
        <w:t xml:space="preserve">Кроме того, данный участок не состоял на государственном кадастровом учете и не был обременен земельно-правовыми отношениями.</w:t>
      </w:r>
    </w:p>
    <w:p>
      <w:pPr>
        <w:pStyle w:val="BodyText"/>
      </w:pPr>
      <w:r>
        <w:t xml:space="preserve">Уточняется, что контрольно-пропускные пункты и забор уже демонтированы. Соответствующее решение было принято на заседании Окружной комиссии по пресечению самовольного строительства на территории Западного административного округа Москвы.</w:t>
      </w:r>
    </w:p>
    <w:p>
      <w:pPr>
        <w:pStyle w:val="BodyText"/>
      </w:pPr>
      <w:r>
        <w:t xml:space="preserve">-- Фото: https://www.mos.ru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http://solntsevo.mos.ru/presscenter/news/detail/9653100.html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9653100.html" TargetMode="External" /><Relationship Type="http://schemas.openxmlformats.org/officeDocument/2006/relationships/hyperlink" Id="rId20" Target="https://www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9653100.html" TargetMode="External" /><Relationship Type="http://schemas.openxmlformats.org/officeDocument/2006/relationships/hyperlink" Id="rId20" Target="https://www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2024-10-14T07:16:35Z</dcterms:created>
  <dcterms:modified xsi:type="dcterms:W3CDTF">2024-10-14T07:16:35Z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