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19.09.2013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 по проектам градостроительных планов земельных участков (ГПЗУ) по адресам:</w:t>
      </w:r>
    </w:p>
    <w:p>
      <w:pPr>
        <w:numPr>
          <w:ilvl w:val="0"/>
          <w:numId w:val="1001"/>
        </w:numPr>
        <w:pStyle w:val="Compact"/>
      </w:pPr>
      <w:r>
        <w:t xml:space="preserve">Улица Волынская, вл. 25/2 (участок 1) для размещения объекта гаражного назначения (с объектом спорта).</w:t>
      </w:r>
    </w:p>
    <w:p>
      <w:pPr>
        <w:numPr>
          <w:ilvl w:val="0"/>
          <w:numId w:val="1001"/>
        </w:numPr>
        <w:pStyle w:val="Compact"/>
      </w:pPr>
      <w:r>
        <w:t xml:space="preserve">Улица Волынская, вл. 25/2 (участок 2) для размещения объекта гаражного назначения (с объектом торгово-бытового назначения).</w:t>
      </w:r>
    </w:p>
    <w:p>
      <w:pPr>
        <w:numPr>
          <w:ilvl w:val="0"/>
          <w:numId w:val="1001"/>
        </w:numPr>
        <w:pStyle w:val="Compact"/>
      </w:pPr>
      <w:r>
        <w:t xml:space="preserve">Улица Богданова, вл. 6, корп. 1 (напротив), для размещения физкультурно-оздоровительного комплекса.</w:t>
      </w:r>
    </w:p>
    <w:p>
      <w:pPr>
        <w:pStyle w:val="FirstParagraph"/>
      </w:pPr>
      <w:r>
        <w:t xml:space="preserve">Экспозиция представленного проекта будет проходить в здании управы района Солнцево по адресу: 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25.09.2013.</w:t>
      </w:r>
      <w:r>
        <w:br/>
      </w:r>
      <w:r>
        <w:rPr>
          <w:bCs/>
          <w:b/>
        </w:rPr>
        <w:t xml:space="preserve">Закрытие 01.10.2013.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</w:t>
      </w:r>
      <w:r>
        <w:t xml:space="preserve"> </w:t>
      </w:r>
      <w:r>
        <w:rPr>
          <w:bCs/>
          <w:b/>
        </w:rPr>
        <w:t xml:space="preserve">03.10.2013</w:t>
      </w:r>
      <w:r>
        <w:br/>
      </w:r>
      <w:r>
        <w:rPr>
          <w:bCs/>
          <w:b/>
        </w:rPr>
        <w:t xml:space="preserve">в концертном зале управы района Солнцево по адресу: ул. Богданова, д.50</w:t>
      </w:r>
      <w:r>
        <w:br/>
      </w:r>
      <w:r>
        <w:br/>
      </w:r>
      <w: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 senko_81@mail.ru.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Проекты градостроительных планов земельных участков (ГПЗУ) по адресам:</w:t>
        </w:r>
      </w:hyperlink>
      <w:r>
        <w:br/>
      </w:r>
      <w:hyperlink r:id="rId21">
        <w:r>
          <w:rPr>
            <w:rStyle w:val="Hyperlink"/>
            <w:bCs/>
            <w:b/>
          </w:rPr>
          <w:t xml:space="preserve">ул. Волынская, д. 25/2 (участок 1);</w:t>
        </w:r>
      </w:hyperlink>
      <w:r>
        <w:br/>
      </w:r>
      <w:hyperlink r:id="rId22">
        <w:r>
          <w:rPr>
            <w:rStyle w:val="Hyperlink"/>
            <w:bCs/>
            <w:b/>
          </w:rPr>
          <w:t xml:space="preserve">ул.Волынская, вл.25/2 (участок 2);</w:t>
        </w:r>
      </w:hyperlink>
      <w:r>
        <w:br/>
      </w:r>
      <w:hyperlink r:id="rId23">
        <w:r>
          <w:rPr>
            <w:rStyle w:val="Hyperlink"/>
            <w:bCs/>
            <w:b/>
          </w:rPr>
          <w:t xml:space="preserve">ул.Богданова, вл.6, корп.1 (напротив)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http://solntsevo.mos.ru/pub/detail/835506.html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ub/pr/2013-09-19-1.pdf" TargetMode="External" /><Relationship Type="http://schemas.openxmlformats.org/officeDocument/2006/relationships/hyperlink" Id="rId22" Target="/pub/pr/2013-09-19-2.pdf" TargetMode="External" /><Relationship Type="http://schemas.openxmlformats.org/officeDocument/2006/relationships/hyperlink" Id="rId23" Target="/pub/pr/2013-09-19-3.pdf" TargetMode="External" /><Relationship Type="http://schemas.openxmlformats.org/officeDocument/2006/relationships/hyperlink" Id="rId20" Target="/pub/pr/2013-09-19.php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ub/detail/835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ub/pr/2013-09-19-1.pdf" TargetMode="External" /><Relationship Type="http://schemas.openxmlformats.org/officeDocument/2006/relationships/hyperlink" Id="rId22" Target="/pub/pr/2013-09-19-2.pdf" TargetMode="External" /><Relationship Type="http://schemas.openxmlformats.org/officeDocument/2006/relationships/hyperlink" Id="rId23" Target="/pub/pr/2013-09-19-3.pdf" TargetMode="External" /><Relationship Type="http://schemas.openxmlformats.org/officeDocument/2006/relationships/hyperlink" Id="rId20" Target="/pub/pr/2013-09-19.php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ub/detail/835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2025-06-04T12:23:53Z</dcterms:created>
  <dcterms:modified xsi:type="dcterms:W3CDTF">2025-06-04T12:23:53Z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